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F41" w:rsidRPr="00593F56" w:rsidRDefault="00596F41" w:rsidP="00596F4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93F56">
        <w:rPr>
          <w:rFonts w:ascii="Times New Roman" w:hAnsi="Times New Roman" w:cs="Times New Roman"/>
          <w:b/>
          <w:sz w:val="36"/>
          <w:szCs w:val="36"/>
        </w:rPr>
        <w:t>Окрасочные камеры</w:t>
      </w:r>
    </w:p>
    <w:p w:rsidR="00596F41" w:rsidRPr="005A42A8" w:rsidRDefault="00596F41" w:rsidP="00596F41">
      <w:pPr>
        <w:jc w:val="center"/>
        <w:rPr>
          <w:rFonts w:ascii="Times New Roman" w:hAnsi="Times New Roman" w:cs="Times New Roman"/>
          <w:sz w:val="24"/>
          <w:szCs w:val="24"/>
        </w:rPr>
      </w:pPr>
      <w:r w:rsidRPr="005A42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D774DA" wp14:editId="3EAA8BE3">
            <wp:extent cx="4695825" cy="3122312"/>
            <wp:effectExtent l="0" t="0" r="0" b="1905"/>
            <wp:docPr id="10" name="Рисунок 10" descr="C:\Users\svarka\Desktop\Kiess\KIESS\Окрасочные камеры\Schi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arka\Desktop\Kiess\KIESS\Окрасочные камеры\Schif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786" cy="31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F41" w:rsidRPr="005A42A8" w:rsidRDefault="00596F41" w:rsidP="00596F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96F41" w:rsidRPr="00013DEC" w:rsidRDefault="00596F41" w:rsidP="00596F4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F41" w:rsidRPr="00013DEC" w:rsidRDefault="00596F41" w:rsidP="00596F4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13DEC">
        <w:rPr>
          <w:rFonts w:ascii="Times New Roman" w:eastAsia="Calibri" w:hAnsi="Times New Roman" w:cs="Times New Roman"/>
          <w:sz w:val="24"/>
          <w:szCs w:val="24"/>
        </w:rPr>
        <w:t xml:space="preserve">Вытяжка и фильтрация окрасочного тумана происходит через кассеты с фильтрами, которые будут смонтированы в напольные каналы вытяжки, выполненные в виде фундаментов. </w:t>
      </w:r>
      <w:r>
        <w:rPr>
          <w:rFonts w:ascii="Times New Roman" w:eastAsia="Calibri" w:hAnsi="Times New Roman" w:cs="Times New Roman"/>
          <w:sz w:val="24"/>
          <w:szCs w:val="24"/>
        </w:rPr>
        <w:t xml:space="preserve">Фирмой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KIESS</w:t>
      </w:r>
      <w:r w:rsidRPr="00DF0F3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13DEC">
        <w:rPr>
          <w:rFonts w:ascii="Times New Roman" w:eastAsia="Calibri" w:hAnsi="Times New Roman" w:cs="Times New Roman"/>
          <w:sz w:val="24"/>
          <w:szCs w:val="24"/>
        </w:rPr>
        <w:t>выда</w:t>
      </w:r>
      <w:r>
        <w:rPr>
          <w:rFonts w:ascii="Times New Roman" w:eastAsia="Calibri" w:hAnsi="Times New Roman" w:cs="Times New Roman"/>
          <w:sz w:val="24"/>
          <w:szCs w:val="24"/>
        </w:rPr>
        <w:t>ётся</w:t>
      </w:r>
      <w:r w:rsidRPr="00013DE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13DEC">
        <w:rPr>
          <w:rFonts w:ascii="Times New Roman" w:eastAsia="Calibri" w:hAnsi="Times New Roman" w:cs="Times New Roman"/>
          <w:sz w:val="24"/>
          <w:szCs w:val="24"/>
        </w:rPr>
        <w:t>техзадание</w:t>
      </w:r>
      <w:proofErr w:type="spellEnd"/>
      <w:r w:rsidRPr="00013DEC">
        <w:rPr>
          <w:rFonts w:ascii="Times New Roman" w:eastAsia="Calibri" w:hAnsi="Times New Roman" w:cs="Times New Roman"/>
          <w:sz w:val="24"/>
          <w:szCs w:val="24"/>
        </w:rPr>
        <w:t xml:space="preserve"> на земляные и фундаментные работы по исполнению напольных каналов вытяжки.</w:t>
      </w:r>
    </w:p>
    <w:p w:rsidR="00596F41" w:rsidRPr="00013DEC" w:rsidRDefault="00596F41" w:rsidP="00596F4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F41" w:rsidRPr="00013DEC" w:rsidRDefault="00596F41" w:rsidP="00596F4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13DEC">
        <w:rPr>
          <w:rFonts w:ascii="Times New Roman" w:eastAsia="Calibri" w:hAnsi="Times New Roman" w:cs="Times New Roman"/>
          <w:sz w:val="24"/>
          <w:szCs w:val="24"/>
        </w:rPr>
        <w:t xml:space="preserve">Фильтровальные маты тип KS‐PA3, фильтруют воздух вытяжки в две ступени. Первая ступень специально предназначена для фильтрации различного тумана лаков и красок. Фильтровальные волокна соединены специальной смолой, что создает высокую компрессию, предохраняющую фильтр от  растяжения и закупорки. Таким образом, воздух беспрепятственно проходит </w:t>
      </w:r>
      <w:proofErr w:type="gramStart"/>
      <w:r w:rsidRPr="00013DEC">
        <w:rPr>
          <w:rFonts w:ascii="Times New Roman" w:eastAsia="Calibri" w:hAnsi="Times New Roman" w:cs="Times New Roman"/>
          <w:sz w:val="24"/>
          <w:szCs w:val="24"/>
        </w:rPr>
        <w:t>во</w:t>
      </w:r>
      <w:proofErr w:type="gramEnd"/>
      <w:r w:rsidRPr="00013DEC">
        <w:rPr>
          <w:rFonts w:ascii="Times New Roman" w:eastAsia="Calibri" w:hAnsi="Times New Roman" w:cs="Times New Roman"/>
          <w:sz w:val="24"/>
          <w:szCs w:val="24"/>
        </w:rPr>
        <w:t xml:space="preserve"> внутрь канала. Используется полная поверхность матов, что увеличивает срок их службы.</w:t>
      </w:r>
    </w:p>
    <w:p w:rsidR="00596F41" w:rsidRPr="00013DEC" w:rsidRDefault="00596F41" w:rsidP="00596F4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F41" w:rsidRPr="00013DEC" w:rsidRDefault="00596F41" w:rsidP="00596F4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13DEC">
        <w:rPr>
          <w:rFonts w:ascii="Times New Roman" w:eastAsia="Calibri" w:hAnsi="Times New Roman" w:cs="Times New Roman"/>
          <w:sz w:val="24"/>
          <w:szCs w:val="24"/>
        </w:rPr>
        <w:t xml:space="preserve">Вторая ступень служит для фильтрации пыли. Фильтровальная среда состоит из сплошных </w:t>
      </w:r>
      <w:proofErr w:type="spellStart"/>
      <w:r w:rsidRPr="00013DEC">
        <w:rPr>
          <w:rFonts w:ascii="Times New Roman" w:eastAsia="Calibri" w:hAnsi="Times New Roman" w:cs="Times New Roman"/>
          <w:sz w:val="24"/>
          <w:szCs w:val="24"/>
        </w:rPr>
        <w:t>стекляных</w:t>
      </w:r>
      <w:proofErr w:type="spellEnd"/>
      <w:r w:rsidRPr="00013DEC">
        <w:rPr>
          <w:rFonts w:ascii="Times New Roman" w:eastAsia="Calibri" w:hAnsi="Times New Roman" w:cs="Times New Roman"/>
          <w:sz w:val="24"/>
          <w:szCs w:val="24"/>
        </w:rPr>
        <w:t xml:space="preserve"> волокон, с прогрессирующей плотностью. Сторона, откуда </w:t>
      </w:r>
      <w:proofErr w:type="gramStart"/>
      <w:r w:rsidRPr="00013DEC">
        <w:rPr>
          <w:rFonts w:ascii="Times New Roman" w:eastAsia="Calibri" w:hAnsi="Times New Roman" w:cs="Times New Roman"/>
          <w:sz w:val="24"/>
          <w:szCs w:val="24"/>
        </w:rPr>
        <w:t>поступает воздух имеет</w:t>
      </w:r>
      <w:proofErr w:type="gramEnd"/>
      <w:r w:rsidRPr="00013DEC">
        <w:rPr>
          <w:rFonts w:ascii="Times New Roman" w:eastAsia="Calibri" w:hAnsi="Times New Roman" w:cs="Times New Roman"/>
          <w:sz w:val="24"/>
          <w:szCs w:val="24"/>
        </w:rPr>
        <w:t xml:space="preserve"> грубые </w:t>
      </w:r>
      <w:proofErr w:type="spellStart"/>
      <w:r w:rsidRPr="00013DEC">
        <w:rPr>
          <w:rFonts w:ascii="Times New Roman" w:eastAsia="Calibri" w:hAnsi="Times New Roman" w:cs="Times New Roman"/>
          <w:sz w:val="24"/>
          <w:szCs w:val="24"/>
        </w:rPr>
        <w:t>стекляные</w:t>
      </w:r>
      <w:proofErr w:type="spellEnd"/>
      <w:r w:rsidRPr="00013DEC">
        <w:rPr>
          <w:rFonts w:ascii="Times New Roman" w:eastAsia="Calibri" w:hAnsi="Times New Roman" w:cs="Times New Roman"/>
          <w:sz w:val="24"/>
          <w:szCs w:val="24"/>
        </w:rPr>
        <w:t xml:space="preserve"> волокна большого диаметра. На выходе очищенного воздуха диаметр волокон меньше, а плотность волокон повышается. Такое построение позволяет проникать частицам пыли глубже в фильтровальную среду, т. е. используется вся глубина матов. Величина поглощаемой пыли увеличивается дополнительно путем увлажнения матов </w:t>
      </w:r>
      <w:proofErr w:type="spellStart"/>
      <w:r w:rsidRPr="00013DEC">
        <w:rPr>
          <w:rFonts w:ascii="Times New Roman" w:eastAsia="Calibri" w:hAnsi="Times New Roman" w:cs="Times New Roman"/>
          <w:sz w:val="24"/>
          <w:szCs w:val="24"/>
        </w:rPr>
        <w:t>пылевяжущими</w:t>
      </w:r>
      <w:proofErr w:type="spellEnd"/>
      <w:r w:rsidRPr="00013DEC">
        <w:rPr>
          <w:rFonts w:ascii="Times New Roman" w:eastAsia="Calibri" w:hAnsi="Times New Roman" w:cs="Times New Roman"/>
          <w:sz w:val="24"/>
          <w:szCs w:val="24"/>
        </w:rPr>
        <w:t xml:space="preserve"> материалами. </w:t>
      </w:r>
    </w:p>
    <w:p w:rsidR="00596F41" w:rsidRPr="00013DEC" w:rsidRDefault="00596F41" w:rsidP="00596F4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F41" w:rsidRPr="00013DEC" w:rsidRDefault="00596F41" w:rsidP="00596F4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13DEC">
        <w:rPr>
          <w:rFonts w:ascii="Times New Roman" w:eastAsia="Calibri" w:hAnsi="Times New Roman" w:cs="Times New Roman"/>
          <w:sz w:val="24"/>
          <w:szCs w:val="24"/>
        </w:rPr>
        <w:t>Технические данные фильтровальных матов тип KS‐PA3:</w:t>
      </w:r>
    </w:p>
    <w:p w:rsidR="00596F41" w:rsidRPr="00013DEC" w:rsidRDefault="00596F41" w:rsidP="00596F4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F41" w:rsidRPr="00013DEC" w:rsidRDefault="00596F41" w:rsidP="00596F4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13DEC">
        <w:rPr>
          <w:rFonts w:ascii="Times New Roman" w:eastAsia="Calibri" w:hAnsi="Times New Roman" w:cs="Times New Roman"/>
          <w:sz w:val="24"/>
          <w:szCs w:val="24"/>
        </w:rPr>
        <w:t xml:space="preserve">Степень фильтрации: </w:t>
      </w:r>
      <w:r w:rsidRPr="00013DEC">
        <w:rPr>
          <w:rFonts w:ascii="Times New Roman" w:eastAsia="Calibri" w:hAnsi="Times New Roman" w:cs="Times New Roman"/>
          <w:sz w:val="24"/>
          <w:szCs w:val="24"/>
        </w:rPr>
        <w:tab/>
      </w:r>
      <w:r w:rsidRPr="00013DEC">
        <w:rPr>
          <w:rFonts w:ascii="Times New Roman" w:eastAsia="Calibri" w:hAnsi="Times New Roman" w:cs="Times New Roman"/>
          <w:sz w:val="24"/>
          <w:szCs w:val="24"/>
        </w:rPr>
        <w:tab/>
      </w:r>
      <w:r w:rsidRPr="00013DEC">
        <w:rPr>
          <w:rFonts w:ascii="Times New Roman" w:eastAsia="Calibri" w:hAnsi="Times New Roman" w:cs="Times New Roman"/>
          <w:sz w:val="24"/>
          <w:szCs w:val="24"/>
        </w:rPr>
        <w:tab/>
      </w:r>
      <w:r w:rsidRPr="00013DEC">
        <w:rPr>
          <w:rFonts w:ascii="Times New Roman" w:eastAsia="Calibri" w:hAnsi="Times New Roman" w:cs="Times New Roman"/>
          <w:sz w:val="24"/>
          <w:szCs w:val="24"/>
        </w:rPr>
        <w:tab/>
      </w:r>
      <w:r w:rsidRPr="00013DEC">
        <w:rPr>
          <w:rFonts w:ascii="Times New Roman" w:eastAsia="Calibri" w:hAnsi="Times New Roman" w:cs="Times New Roman"/>
          <w:sz w:val="24"/>
          <w:szCs w:val="24"/>
        </w:rPr>
        <w:tab/>
      </w:r>
      <w:r w:rsidRPr="00013DEC">
        <w:rPr>
          <w:rFonts w:ascii="Times New Roman" w:eastAsia="Calibri" w:hAnsi="Times New Roman" w:cs="Times New Roman"/>
          <w:sz w:val="24"/>
          <w:szCs w:val="24"/>
        </w:rPr>
        <w:tab/>
        <w:t>98% окрасочного тумана</w:t>
      </w:r>
    </w:p>
    <w:p w:rsidR="00596F41" w:rsidRPr="00013DEC" w:rsidRDefault="00596F41" w:rsidP="00596F4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13DEC">
        <w:rPr>
          <w:rFonts w:ascii="Times New Roman" w:eastAsia="Calibri" w:hAnsi="Times New Roman" w:cs="Times New Roman"/>
          <w:sz w:val="24"/>
          <w:szCs w:val="24"/>
        </w:rPr>
        <w:t xml:space="preserve">Скорость воздуха на фильтре: </w:t>
      </w:r>
      <w:r w:rsidRPr="00013DEC">
        <w:rPr>
          <w:rFonts w:ascii="Times New Roman" w:eastAsia="Calibri" w:hAnsi="Times New Roman" w:cs="Times New Roman"/>
          <w:sz w:val="24"/>
          <w:szCs w:val="24"/>
        </w:rPr>
        <w:tab/>
      </w:r>
      <w:r w:rsidRPr="00013DEC">
        <w:rPr>
          <w:rFonts w:ascii="Times New Roman" w:eastAsia="Calibri" w:hAnsi="Times New Roman" w:cs="Times New Roman"/>
          <w:sz w:val="24"/>
          <w:szCs w:val="24"/>
        </w:rPr>
        <w:tab/>
      </w:r>
      <w:r w:rsidRPr="00013DEC">
        <w:rPr>
          <w:rFonts w:ascii="Times New Roman" w:eastAsia="Calibri" w:hAnsi="Times New Roman" w:cs="Times New Roman"/>
          <w:sz w:val="24"/>
          <w:szCs w:val="24"/>
        </w:rPr>
        <w:tab/>
      </w:r>
      <w:r w:rsidRPr="00013DEC">
        <w:rPr>
          <w:rFonts w:ascii="Times New Roman" w:eastAsia="Calibri" w:hAnsi="Times New Roman" w:cs="Times New Roman"/>
          <w:sz w:val="24"/>
          <w:szCs w:val="24"/>
        </w:rPr>
        <w:tab/>
        <w:t>0,5 – 1,0 м/сек</w:t>
      </w:r>
    </w:p>
    <w:p w:rsidR="00596F41" w:rsidRPr="00013DEC" w:rsidRDefault="00596F41" w:rsidP="00596F4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13DEC">
        <w:rPr>
          <w:rFonts w:ascii="Times New Roman" w:eastAsia="Calibri" w:hAnsi="Times New Roman" w:cs="Times New Roman"/>
          <w:sz w:val="24"/>
          <w:szCs w:val="24"/>
        </w:rPr>
        <w:t>Воздушный поток на фильтре:</w:t>
      </w:r>
      <w:r w:rsidRPr="00013DEC">
        <w:rPr>
          <w:rFonts w:ascii="Times New Roman" w:eastAsia="Calibri" w:hAnsi="Times New Roman" w:cs="Times New Roman"/>
          <w:sz w:val="24"/>
          <w:szCs w:val="24"/>
        </w:rPr>
        <w:tab/>
      </w:r>
      <w:r w:rsidRPr="00013DEC">
        <w:rPr>
          <w:rFonts w:ascii="Times New Roman" w:eastAsia="Calibri" w:hAnsi="Times New Roman" w:cs="Times New Roman"/>
          <w:sz w:val="24"/>
          <w:szCs w:val="24"/>
        </w:rPr>
        <w:tab/>
      </w:r>
      <w:r w:rsidRPr="00013DEC">
        <w:rPr>
          <w:rFonts w:ascii="Times New Roman" w:eastAsia="Calibri" w:hAnsi="Times New Roman" w:cs="Times New Roman"/>
          <w:sz w:val="24"/>
          <w:szCs w:val="24"/>
        </w:rPr>
        <w:tab/>
      </w:r>
      <w:r w:rsidRPr="00013DEC">
        <w:rPr>
          <w:rFonts w:ascii="Times New Roman" w:eastAsia="Calibri" w:hAnsi="Times New Roman" w:cs="Times New Roman"/>
          <w:sz w:val="24"/>
          <w:szCs w:val="24"/>
        </w:rPr>
        <w:tab/>
        <w:t>2500 – 5500 м</w:t>
      </w:r>
      <w:r w:rsidRPr="00013DEC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013DEC">
        <w:rPr>
          <w:rFonts w:ascii="Times New Roman" w:eastAsia="Calibri" w:hAnsi="Times New Roman" w:cs="Times New Roman"/>
          <w:sz w:val="24"/>
          <w:szCs w:val="24"/>
        </w:rPr>
        <w:t>/час /1 м</w:t>
      </w:r>
      <w:proofErr w:type="gramStart"/>
      <w:r w:rsidRPr="00013DEC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proofErr w:type="gramEnd"/>
    </w:p>
    <w:p w:rsidR="00596F41" w:rsidRPr="00013DEC" w:rsidRDefault="00596F41" w:rsidP="00596F4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13DEC">
        <w:rPr>
          <w:rFonts w:ascii="Times New Roman" w:eastAsia="Calibri" w:hAnsi="Times New Roman" w:cs="Times New Roman"/>
          <w:sz w:val="24"/>
          <w:szCs w:val="24"/>
        </w:rPr>
        <w:t xml:space="preserve">Накопительная способность фильтров: </w:t>
      </w:r>
      <w:r w:rsidRPr="00013DEC">
        <w:rPr>
          <w:rFonts w:ascii="Times New Roman" w:eastAsia="Calibri" w:hAnsi="Times New Roman" w:cs="Times New Roman"/>
          <w:sz w:val="24"/>
          <w:szCs w:val="24"/>
        </w:rPr>
        <w:tab/>
      </w:r>
      <w:r w:rsidRPr="00013DEC">
        <w:rPr>
          <w:rFonts w:ascii="Times New Roman" w:eastAsia="Calibri" w:hAnsi="Times New Roman" w:cs="Times New Roman"/>
          <w:sz w:val="24"/>
          <w:szCs w:val="24"/>
        </w:rPr>
        <w:tab/>
      </w:r>
      <w:r w:rsidRPr="00013DEC">
        <w:rPr>
          <w:rFonts w:ascii="Times New Roman" w:eastAsia="Calibri" w:hAnsi="Times New Roman" w:cs="Times New Roman"/>
          <w:sz w:val="24"/>
          <w:szCs w:val="24"/>
        </w:rPr>
        <w:tab/>
        <w:t>10 кг/ м</w:t>
      </w:r>
      <w:proofErr w:type="gramStart"/>
      <w:r w:rsidRPr="00013DEC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proofErr w:type="gramEnd"/>
    </w:p>
    <w:p w:rsidR="00596F41" w:rsidRPr="00013DEC" w:rsidRDefault="00596F41" w:rsidP="00596F4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13DEC">
        <w:rPr>
          <w:rFonts w:ascii="Times New Roman" w:eastAsia="Calibri" w:hAnsi="Times New Roman" w:cs="Times New Roman"/>
          <w:sz w:val="24"/>
          <w:szCs w:val="24"/>
        </w:rPr>
        <w:t>Начальный перепад давления на фильтре:</w:t>
      </w:r>
      <w:r w:rsidRPr="00013DEC">
        <w:rPr>
          <w:rFonts w:ascii="Times New Roman" w:eastAsia="Calibri" w:hAnsi="Times New Roman" w:cs="Times New Roman"/>
          <w:sz w:val="24"/>
          <w:szCs w:val="24"/>
        </w:rPr>
        <w:tab/>
      </w:r>
      <w:r w:rsidRPr="00013DEC">
        <w:rPr>
          <w:rFonts w:ascii="Times New Roman" w:eastAsia="Calibri" w:hAnsi="Times New Roman" w:cs="Times New Roman"/>
          <w:sz w:val="24"/>
          <w:szCs w:val="24"/>
        </w:rPr>
        <w:tab/>
      </w:r>
      <w:r w:rsidRPr="00013DEC">
        <w:rPr>
          <w:rFonts w:ascii="Times New Roman" w:eastAsia="Calibri" w:hAnsi="Times New Roman" w:cs="Times New Roman"/>
          <w:sz w:val="24"/>
          <w:szCs w:val="24"/>
        </w:rPr>
        <w:tab/>
        <w:t>20 Па</w:t>
      </w:r>
    </w:p>
    <w:p w:rsidR="00596F41" w:rsidRPr="00013DEC" w:rsidRDefault="00596F41" w:rsidP="00596F4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13DEC">
        <w:rPr>
          <w:rFonts w:ascii="Times New Roman" w:eastAsia="Calibri" w:hAnsi="Times New Roman" w:cs="Times New Roman"/>
          <w:sz w:val="24"/>
          <w:szCs w:val="24"/>
        </w:rPr>
        <w:t>Конечный перепад давления (необходимость замены):</w:t>
      </w:r>
      <w:r w:rsidRPr="00013DEC">
        <w:rPr>
          <w:rFonts w:ascii="Times New Roman" w:eastAsia="Calibri" w:hAnsi="Times New Roman" w:cs="Times New Roman"/>
          <w:sz w:val="24"/>
          <w:szCs w:val="24"/>
        </w:rPr>
        <w:tab/>
        <w:t>120 Па</w:t>
      </w:r>
    </w:p>
    <w:p w:rsidR="00596F41" w:rsidRPr="00013DEC" w:rsidRDefault="00596F41" w:rsidP="00596F4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F41" w:rsidRPr="00013DEC" w:rsidRDefault="00596F41" w:rsidP="00596F4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13DEC">
        <w:rPr>
          <w:rFonts w:ascii="Times New Roman" w:eastAsia="Calibri" w:hAnsi="Times New Roman" w:cs="Times New Roman"/>
          <w:sz w:val="24"/>
          <w:szCs w:val="24"/>
        </w:rPr>
        <w:lastRenderedPageBreak/>
        <w:t>Вид фильтровальных матов тип KS‐PA3:</w:t>
      </w:r>
    </w:p>
    <w:p w:rsidR="00596F41" w:rsidRPr="00013DEC" w:rsidRDefault="00596F41" w:rsidP="00596F4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96F41" w:rsidRPr="00013DEC" w:rsidRDefault="00596F41" w:rsidP="00596F4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13DE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C56240" wp14:editId="42570279">
            <wp:extent cx="1821180" cy="1806575"/>
            <wp:effectExtent l="0" t="0" r="7620" b="3175"/>
            <wp:docPr id="13" name="Grafik 2" descr="20140128_13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40128_1325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DEC">
        <w:rPr>
          <w:rFonts w:ascii="Times New Roman" w:eastAsia="Calibri" w:hAnsi="Times New Roman" w:cs="Times New Roman"/>
          <w:sz w:val="24"/>
          <w:szCs w:val="24"/>
        </w:rPr>
        <w:tab/>
      </w:r>
      <w:r w:rsidRPr="00013DEC">
        <w:rPr>
          <w:rFonts w:ascii="Times New Roman" w:eastAsia="Calibri" w:hAnsi="Times New Roman" w:cs="Times New Roman"/>
          <w:sz w:val="24"/>
          <w:szCs w:val="24"/>
          <w:lang w:val="de-DE"/>
        </w:rPr>
        <w:tab/>
      </w:r>
      <w:r w:rsidRPr="00013DE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13DE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06B1E7" wp14:editId="5EE3AB81">
            <wp:extent cx="2345055" cy="1799590"/>
            <wp:effectExtent l="0" t="0" r="0" b="0"/>
            <wp:docPr id="1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F41" w:rsidRDefault="00596F41" w:rsidP="00596F41">
      <w:pPr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596F41" w:rsidRPr="00013DEC" w:rsidRDefault="00596F41" w:rsidP="00596F41">
      <w:pPr>
        <w:ind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Шкаф управления.</w:t>
      </w:r>
    </w:p>
    <w:p w:rsidR="00596F41" w:rsidRPr="00013DEC" w:rsidRDefault="00596F41" w:rsidP="00596F41">
      <w:pPr>
        <w:spacing w:after="0" w:line="240" w:lineRule="auto"/>
        <w:rPr>
          <w:rFonts w:ascii="Times New Roman" w:eastAsia="Calibri" w:hAnsi="Times New Roman" w:cs="Times New Roman"/>
          <w:u w:val="single"/>
        </w:rPr>
      </w:pPr>
      <w:r w:rsidRPr="00013DEC">
        <w:rPr>
          <w:rFonts w:ascii="Times New Roman" w:eastAsia="Calibri" w:hAnsi="Times New Roman" w:cs="Times New Roman"/>
          <w:u w:val="single"/>
        </w:rPr>
        <w:t>Режим «Окраска»</w:t>
      </w:r>
    </w:p>
    <w:p w:rsidR="00596F41" w:rsidRPr="00013DEC" w:rsidRDefault="00596F41" w:rsidP="00596F41">
      <w:pPr>
        <w:spacing w:after="0" w:line="240" w:lineRule="auto"/>
        <w:rPr>
          <w:rFonts w:ascii="Times New Roman" w:eastAsia="Calibri" w:hAnsi="Times New Roman" w:cs="Times New Roman"/>
        </w:rPr>
      </w:pPr>
    </w:p>
    <w:p w:rsidR="00596F41" w:rsidRPr="00013DEC" w:rsidRDefault="00596F41" w:rsidP="00596F41">
      <w:pPr>
        <w:spacing w:after="0" w:line="240" w:lineRule="auto"/>
        <w:rPr>
          <w:rFonts w:ascii="Times New Roman" w:eastAsia="Calibri" w:hAnsi="Times New Roman" w:cs="Times New Roman"/>
        </w:rPr>
      </w:pPr>
      <w:r w:rsidRPr="00013DEC">
        <w:rPr>
          <w:rFonts w:ascii="Times New Roman" w:eastAsia="Calibri" w:hAnsi="Times New Roman" w:cs="Times New Roman"/>
        </w:rPr>
        <w:t>Приточно-вытяжные вентиляторы в работе. Заслонки в положении «Окраска».  Освещение включено. Термостатом установить нужную температуру в камере, например, температура +20°С. Термостат регулирует режим работы горелки. Если требуется подогрев воздуха в камере, горелка автоматически увеличивает производительность. При достижении установленной температуры в камере, горелка снижает производительность и работает на поддержание заданной температуры.</w:t>
      </w:r>
    </w:p>
    <w:p w:rsidR="00596F41" w:rsidRPr="00013DEC" w:rsidRDefault="00596F41" w:rsidP="00596F41">
      <w:pPr>
        <w:spacing w:after="0" w:line="240" w:lineRule="auto"/>
        <w:rPr>
          <w:rFonts w:ascii="Times New Roman" w:eastAsia="Calibri" w:hAnsi="Times New Roman" w:cs="Times New Roman"/>
        </w:rPr>
      </w:pPr>
    </w:p>
    <w:p w:rsidR="00596F41" w:rsidRPr="00013DEC" w:rsidRDefault="00596F41" w:rsidP="00596F41">
      <w:pPr>
        <w:spacing w:after="0" w:line="240" w:lineRule="auto"/>
        <w:rPr>
          <w:rFonts w:ascii="Times New Roman" w:eastAsia="Calibri" w:hAnsi="Times New Roman" w:cs="Times New Roman"/>
          <w:u w:val="single"/>
        </w:rPr>
      </w:pPr>
      <w:r w:rsidRPr="00013DEC">
        <w:rPr>
          <w:rFonts w:ascii="Times New Roman" w:eastAsia="Calibri" w:hAnsi="Times New Roman" w:cs="Times New Roman"/>
          <w:u w:val="single"/>
        </w:rPr>
        <w:t>Режим «Сушка».</w:t>
      </w:r>
    </w:p>
    <w:p w:rsidR="00596F41" w:rsidRPr="00013DEC" w:rsidRDefault="00596F41" w:rsidP="00596F41">
      <w:pPr>
        <w:spacing w:after="0" w:line="240" w:lineRule="auto"/>
        <w:rPr>
          <w:rFonts w:ascii="Times New Roman" w:eastAsia="Calibri" w:hAnsi="Times New Roman" w:cs="Times New Roman"/>
        </w:rPr>
      </w:pPr>
    </w:p>
    <w:p w:rsidR="00596F41" w:rsidRPr="00013DEC" w:rsidRDefault="00596F41" w:rsidP="00596F41">
      <w:pPr>
        <w:spacing w:after="0" w:line="240" w:lineRule="auto"/>
        <w:rPr>
          <w:rFonts w:ascii="Times New Roman" w:eastAsia="Calibri" w:hAnsi="Times New Roman" w:cs="Times New Roman"/>
        </w:rPr>
      </w:pPr>
      <w:r w:rsidRPr="00013DEC">
        <w:rPr>
          <w:rFonts w:ascii="Times New Roman" w:eastAsia="Calibri" w:hAnsi="Times New Roman" w:cs="Times New Roman"/>
        </w:rPr>
        <w:t>Приточно-вытяжные вентиляторы в работе. Заслонки в положении «Сушка».  Освещение выключено. Термостатом установить нужную температуру в камере, например, температура +50°С. Термостат регулирует режим работы горелки. Если требуется подогрев воздуха в камере, горелка автоматически увеличивает производительность. При достижении установленной температуры в камере, горелка снижает производительность и работает на поддержание заданной температуры.</w:t>
      </w:r>
    </w:p>
    <w:p w:rsidR="00596F41" w:rsidRPr="00013DEC" w:rsidRDefault="00596F41" w:rsidP="00596F41">
      <w:pPr>
        <w:spacing w:after="0" w:line="240" w:lineRule="auto"/>
        <w:rPr>
          <w:rFonts w:ascii="Times New Roman" w:eastAsia="Calibri" w:hAnsi="Times New Roman" w:cs="Times New Roman"/>
        </w:rPr>
      </w:pPr>
      <w:r w:rsidRPr="00013DEC">
        <w:rPr>
          <w:rFonts w:ascii="Times New Roman" w:eastAsia="Calibri" w:hAnsi="Times New Roman" w:cs="Times New Roman"/>
        </w:rPr>
        <w:t>По истечении заданного оператором времени сушки, установка автоматически переходит в режим проветривания.</w:t>
      </w:r>
    </w:p>
    <w:p w:rsidR="00596F41" w:rsidRPr="00013DEC" w:rsidRDefault="00596F41" w:rsidP="00596F41">
      <w:pPr>
        <w:spacing w:after="0" w:line="240" w:lineRule="auto"/>
        <w:rPr>
          <w:rFonts w:ascii="Times New Roman" w:eastAsia="Calibri" w:hAnsi="Times New Roman" w:cs="Times New Roman"/>
        </w:rPr>
      </w:pPr>
    </w:p>
    <w:p w:rsidR="00596F41" w:rsidRPr="00013DEC" w:rsidRDefault="00596F41" w:rsidP="00596F41">
      <w:pPr>
        <w:spacing w:after="0" w:line="240" w:lineRule="auto"/>
        <w:rPr>
          <w:rFonts w:ascii="Times New Roman" w:eastAsia="Calibri" w:hAnsi="Times New Roman" w:cs="Times New Roman"/>
          <w:u w:val="single"/>
        </w:rPr>
      </w:pPr>
      <w:r w:rsidRPr="00013DEC">
        <w:rPr>
          <w:rFonts w:ascii="Times New Roman" w:eastAsia="Calibri" w:hAnsi="Times New Roman" w:cs="Times New Roman"/>
          <w:u w:val="single"/>
        </w:rPr>
        <w:t>Режим «Проветривание»</w:t>
      </w:r>
    </w:p>
    <w:p w:rsidR="00596F41" w:rsidRPr="00013DEC" w:rsidRDefault="00596F41" w:rsidP="00596F41">
      <w:pPr>
        <w:spacing w:after="0" w:line="240" w:lineRule="auto"/>
        <w:rPr>
          <w:rFonts w:ascii="Times New Roman" w:eastAsia="Calibri" w:hAnsi="Times New Roman" w:cs="Times New Roman"/>
        </w:rPr>
      </w:pPr>
    </w:p>
    <w:p w:rsidR="00596F41" w:rsidRPr="00013DEC" w:rsidRDefault="00596F41" w:rsidP="00596F41">
      <w:pPr>
        <w:spacing w:after="0" w:line="240" w:lineRule="auto"/>
        <w:rPr>
          <w:rFonts w:ascii="Times New Roman" w:eastAsia="Calibri" w:hAnsi="Times New Roman" w:cs="Times New Roman"/>
        </w:rPr>
      </w:pPr>
      <w:r w:rsidRPr="00013DEC">
        <w:rPr>
          <w:rFonts w:ascii="Times New Roman" w:eastAsia="Calibri" w:hAnsi="Times New Roman" w:cs="Times New Roman"/>
        </w:rPr>
        <w:t>Приточно-вытяжные вентиляторы в работе. Заслонки в положении «Окраска».  Освещение выключено. Термостатом установить нужную температуру в камере, например, температура +10°С. Термостат регулирует режим работы горелки. Если требуется подогрев воздуха в камере, горелка автоматически увеличивает производительность. При достижении установленной температуры в камере, горелка снижает производительность и работает на поддержание заданной температуры.</w:t>
      </w:r>
    </w:p>
    <w:p w:rsidR="00596F41" w:rsidRPr="00013DEC" w:rsidRDefault="00596F41" w:rsidP="00596F41">
      <w:pPr>
        <w:spacing w:after="0" w:line="240" w:lineRule="auto"/>
        <w:rPr>
          <w:rFonts w:ascii="Times New Roman" w:eastAsia="Calibri" w:hAnsi="Times New Roman" w:cs="Times New Roman"/>
        </w:rPr>
      </w:pPr>
      <w:r w:rsidRPr="00013DEC">
        <w:rPr>
          <w:rFonts w:ascii="Times New Roman" w:eastAsia="Calibri" w:hAnsi="Times New Roman" w:cs="Times New Roman"/>
        </w:rPr>
        <w:t>По истечении заданного оператором времени проветривания,  установка автоматически выключается.</w:t>
      </w:r>
    </w:p>
    <w:p w:rsidR="00596F41" w:rsidRDefault="00596F41" w:rsidP="00596F41">
      <w:pPr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596F41" w:rsidRDefault="00596F41" w:rsidP="00596F4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D054D" w:rsidRDefault="00AD054D">
      <w:bookmarkStart w:id="0" w:name="_GoBack"/>
      <w:bookmarkEnd w:id="0"/>
    </w:p>
    <w:sectPr w:rsidR="00AD05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F41"/>
    <w:rsid w:val="00596F41"/>
    <w:rsid w:val="00AD0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F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F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F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F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490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</dc:creator>
  <cp:lastModifiedBy>Ш</cp:lastModifiedBy>
  <cp:revision>1</cp:revision>
  <dcterms:created xsi:type="dcterms:W3CDTF">2018-09-24T09:39:00Z</dcterms:created>
  <dcterms:modified xsi:type="dcterms:W3CDTF">2018-09-24T09:39:00Z</dcterms:modified>
</cp:coreProperties>
</file>